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84E89" w14:textId="77777777" w:rsidR="00F73B49" w:rsidRPr="00F73B49" w:rsidRDefault="00F73B49" w:rsidP="00F73B49">
      <w:pPr>
        <w:spacing w:after="300" w:line="240" w:lineRule="auto"/>
        <w:textAlignment w:val="baseline"/>
        <w:outlineLvl w:val="0"/>
        <w:rPr>
          <w:rFonts w:ascii="Oswald" w:eastAsia="Times New Roman" w:hAnsi="Oswald" w:cs="Times New Roman"/>
          <w:color w:val="1F1E1E"/>
          <w:kern w:val="36"/>
          <w:sz w:val="48"/>
          <w:szCs w:val="48"/>
        </w:rPr>
      </w:pPr>
      <w:r w:rsidRPr="00F73B49">
        <w:rPr>
          <w:rFonts w:ascii="Oswald" w:eastAsia="Times New Roman" w:hAnsi="Oswald" w:cs="Times New Roman"/>
          <w:color w:val="1F1E1E"/>
          <w:kern w:val="36"/>
          <w:sz w:val="48"/>
          <w:szCs w:val="48"/>
        </w:rPr>
        <w:t>Engine Installation – Airflow Performance FM200</w:t>
      </w:r>
    </w:p>
    <w:p w14:paraId="0BF9C5F6" w14:textId="77777777" w:rsidR="00F73B49" w:rsidRPr="00F73B49" w:rsidRDefault="00F73B49" w:rsidP="00F73B49">
      <w:pPr>
        <w:spacing w:after="0" w:line="240" w:lineRule="auto"/>
        <w:textAlignment w:val="baseline"/>
        <w:rPr>
          <w:rFonts w:ascii="inherit" w:eastAsia="Times New Roman" w:hAnsi="inherit" w:cs="Times New Roman"/>
          <w:sz w:val="24"/>
          <w:szCs w:val="24"/>
        </w:rPr>
      </w:pPr>
      <w:proofErr w:type="spellStart"/>
      <w:r w:rsidRPr="00F73B49">
        <w:rPr>
          <w:rFonts w:ascii="inherit" w:eastAsia="Times New Roman" w:hAnsi="inherit" w:cs="Times New Roman"/>
          <w:b/>
          <w:bCs/>
          <w:sz w:val="24"/>
          <w:szCs w:val="24"/>
          <w:bdr w:val="none" w:sz="0" w:space="0" w:color="auto" w:frame="1"/>
        </w:rPr>
        <w:t>TOPICS:</w:t>
      </w:r>
      <w:hyperlink r:id="rId4" w:history="1">
        <w:r w:rsidRPr="00F73B49">
          <w:rPr>
            <w:rFonts w:ascii="inherit" w:eastAsia="Times New Roman" w:hAnsi="inherit" w:cs="Times New Roman"/>
            <w:color w:val="1F1E1E"/>
            <w:sz w:val="24"/>
            <w:szCs w:val="24"/>
            <w:bdr w:val="none" w:sz="0" w:space="0" w:color="auto" w:frame="1"/>
          </w:rPr>
          <w:t>Engine</w:t>
        </w:r>
      </w:hyperlink>
      <w:hyperlink r:id="rId5" w:history="1">
        <w:r w:rsidRPr="00F73B49">
          <w:rPr>
            <w:rFonts w:ascii="inherit" w:eastAsia="Times New Roman" w:hAnsi="inherit" w:cs="Times New Roman"/>
            <w:color w:val="1F1E1E"/>
            <w:sz w:val="24"/>
            <w:szCs w:val="24"/>
            <w:bdr w:val="none" w:sz="0" w:space="0" w:color="auto" w:frame="1"/>
          </w:rPr>
          <w:t>Section</w:t>
        </w:r>
        <w:proofErr w:type="spellEnd"/>
        <w:r w:rsidRPr="00F73B49">
          <w:rPr>
            <w:rFonts w:ascii="inherit" w:eastAsia="Times New Roman" w:hAnsi="inherit" w:cs="Times New Roman"/>
            <w:color w:val="1F1E1E"/>
            <w:sz w:val="24"/>
            <w:szCs w:val="24"/>
            <w:bdr w:val="none" w:sz="0" w:space="0" w:color="auto" w:frame="1"/>
          </w:rPr>
          <w:t xml:space="preserve"> 43</w:t>
        </w:r>
      </w:hyperlink>
    </w:p>
    <w:p w14:paraId="082C249E" w14:textId="77777777" w:rsidR="00F73B49" w:rsidRPr="00F73B49" w:rsidRDefault="00F73B49" w:rsidP="00F73B49">
      <w:pPr>
        <w:spacing w:after="0" w:line="240" w:lineRule="auto"/>
        <w:rPr>
          <w:rFonts w:ascii="Times New Roman" w:eastAsia="Times New Roman" w:hAnsi="Times New Roman" w:cs="Times New Roman"/>
          <w:sz w:val="24"/>
          <w:szCs w:val="24"/>
        </w:rPr>
      </w:pPr>
      <w:r w:rsidRPr="00F73B49">
        <w:rPr>
          <w:rFonts w:ascii="Times New Roman" w:eastAsia="Times New Roman" w:hAnsi="Times New Roman" w:cs="Times New Roman"/>
          <w:noProof/>
          <w:sz w:val="24"/>
          <w:szCs w:val="24"/>
        </w:rPr>
        <w:drawing>
          <wp:inline distT="0" distB="0" distL="0" distR="0" wp14:anchorId="27B64352" wp14:editId="164168DF">
            <wp:extent cx="7400925" cy="4162425"/>
            <wp:effectExtent l="0" t="0" r="9525" b="9525"/>
            <wp:docPr id="1" name="Picture 1" descr="A close-up of a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machine&#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00925" cy="4162425"/>
                    </a:xfrm>
                    <a:prstGeom prst="rect">
                      <a:avLst/>
                    </a:prstGeom>
                    <a:noFill/>
                    <a:ln>
                      <a:noFill/>
                    </a:ln>
                  </pic:spPr>
                </pic:pic>
              </a:graphicData>
            </a:graphic>
          </wp:inline>
        </w:drawing>
      </w:r>
    </w:p>
    <w:p w14:paraId="2085885C" w14:textId="77777777" w:rsidR="00F73B49" w:rsidRPr="00F73B49" w:rsidRDefault="00F73B49" w:rsidP="00F73B49">
      <w:pPr>
        <w:spacing w:after="0" w:line="240" w:lineRule="auto"/>
        <w:textAlignment w:val="baseline"/>
        <w:rPr>
          <w:rFonts w:ascii="inherit" w:eastAsia="Times New Roman" w:hAnsi="inherit" w:cs="Times New Roman"/>
          <w:caps/>
          <w:sz w:val="24"/>
          <w:szCs w:val="24"/>
        </w:rPr>
      </w:pPr>
      <w:r w:rsidRPr="00F73B49">
        <w:rPr>
          <w:rFonts w:ascii="inherit" w:eastAsia="Times New Roman" w:hAnsi="inherit" w:cs="Times New Roman"/>
          <w:b/>
          <w:bCs/>
          <w:caps/>
          <w:color w:val="000000"/>
          <w:sz w:val="24"/>
          <w:szCs w:val="24"/>
          <w:bdr w:val="none" w:sz="0" w:space="0" w:color="auto" w:frame="1"/>
        </w:rPr>
        <w:t>POSTED BY: </w:t>
      </w:r>
      <w:hyperlink r:id="rId7" w:history="1">
        <w:r w:rsidRPr="00F73B49">
          <w:rPr>
            <w:rFonts w:ascii="inherit" w:eastAsia="Times New Roman" w:hAnsi="inherit" w:cs="Times New Roman"/>
            <w:b/>
            <w:bCs/>
            <w:caps/>
            <w:color w:val="000000"/>
            <w:sz w:val="24"/>
            <w:szCs w:val="24"/>
            <w:bdr w:val="none" w:sz="0" w:space="0" w:color="auto" w:frame="1"/>
          </w:rPr>
          <w:t>STEVE</w:t>
        </w:r>
      </w:hyperlink>
      <w:r w:rsidRPr="00F73B49">
        <w:rPr>
          <w:rFonts w:ascii="inherit" w:eastAsia="Times New Roman" w:hAnsi="inherit" w:cs="Times New Roman"/>
          <w:caps/>
          <w:sz w:val="24"/>
          <w:szCs w:val="24"/>
        </w:rPr>
        <w:t> </w:t>
      </w:r>
      <w:r w:rsidRPr="00F73B49">
        <w:rPr>
          <w:rFonts w:ascii="inherit" w:eastAsia="Times New Roman" w:hAnsi="inherit" w:cs="Times New Roman"/>
          <w:caps/>
          <w:sz w:val="24"/>
          <w:szCs w:val="24"/>
          <w:bdr w:val="none" w:sz="0" w:space="0" w:color="auto" w:frame="1"/>
        </w:rPr>
        <w:t>OCTOBER 9, 2021</w:t>
      </w:r>
    </w:p>
    <w:p w14:paraId="3DCCE56C" w14:textId="77777777" w:rsidR="00F73B49" w:rsidRPr="00F73B49" w:rsidRDefault="00F73B49" w:rsidP="00F73B49">
      <w:pPr>
        <w:spacing w:before="100" w:beforeAutospacing="1" w:after="100" w:afterAutospacing="1" w:line="240" w:lineRule="auto"/>
        <w:textAlignment w:val="baseline"/>
        <w:outlineLvl w:val="2"/>
        <w:rPr>
          <w:rFonts w:ascii="Oswald" w:eastAsia="Times New Roman" w:hAnsi="Oswald" w:cs="Times New Roman"/>
          <w:color w:val="1F1E1E"/>
          <w:sz w:val="27"/>
          <w:szCs w:val="27"/>
        </w:rPr>
      </w:pPr>
      <w:r w:rsidRPr="00F73B49">
        <w:rPr>
          <w:rFonts w:ascii="Oswald" w:eastAsia="Times New Roman" w:hAnsi="Oswald" w:cs="Times New Roman"/>
          <w:color w:val="1F1E1E"/>
          <w:sz w:val="27"/>
          <w:szCs w:val="27"/>
        </w:rPr>
        <w:t>WD-00110 IO-390C Cables Bracket</w:t>
      </w:r>
    </w:p>
    <w:p w14:paraId="788A3C51" w14:textId="77777777" w:rsidR="00F73B49" w:rsidRPr="00F73B49" w:rsidRDefault="00F73B49" w:rsidP="00F73B49">
      <w:pPr>
        <w:spacing w:beforeAutospacing="1" w:after="0" w:afterAutospacing="1" w:line="240" w:lineRule="auto"/>
        <w:textAlignment w:val="baseline"/>
        <w:rPr>
          <w:rFonts w:ascii="inherit" w:eastAsia="Times New Roman" w:hAnsi="inherit" w:cs="Times New Roman"/>
          <w:sz w:val="24"/>
          <w:szCs w:val="24"/>
        </w:rPr>
      </w:pPr>
      <w:r w:rsidRPr="00F73B49">
        <w:rPr>
          <w:rFonts w:ascii="inherit" w:eastAsia="Times New Roman" w:hAnsi="inherit" w:cs="Times New Roman"/>
          <w:b/>
          <w:bCs/>
          <w:noProof/>
          <w:color w:val="005A8C"/>
          <w:sz w:val="24"/>
          <w:szCs w:val="24"/>
          <w:bdr w:val="none" w:sz="0" w:space="0" w:color="auto" w:frame="1"/>
        </w:rPr>
        <w:lastRenderedPageBreak/>
        <w:drawing>
          <wp:inline distT="0" distB="0" distL="0" distR="0" wp14:anchorId="666102CF" wp14:editId="32B5AA33">
            <wp:extent cx="3810000" cy="2857500"/>
            <wp:effectExtent l="0" t="0" r="0" b="0"/>
            <wp:docPr id="2" name="Picture 2" descr="IMG 732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7325">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6A38F8B1" w14:textId="77777777" w:rsidR="00F73B49" w:rsidRPr="00F73B49" w:rsidRDefault="00F73B49" w:rsidP="00F73B49">
      <w:pPr>
        <w:spacing w:before="100" w:beforeAutospacing="1" w:after="100" w:afterAutospacing="1" w:line="240" w:lineRule="auto"/>
        <w:textAlignment w:val="baseline"/>
        <w:rPr>
          <w:rFonts w:ascii="inherit" w:eastAsia="Times New Roman" w:hAnsi="inherit" w:cs="Times New Roman"/>
          <w:sz w:val="24"/>
          <w:szCs w:val="24"/>
        </w:rPr>
      </w:pPr>
      <w:r w:rsidRPr="00F73B49">
        <w:rPr>
          <w:rFonts w:ascii="inherit" w:eastAsia="Times New Roman" w:hAnsi="inherit" w:cs="Times New Roman"/>
          <w:sz w:val="24"/>
          <w:szCs w:val="24"/>
        </w:rPr>
        <w:t>The EXP119 installation has a different cable bracket, which is bolted to the underside of the engine.</w:t>
      </w:r>
    </w:p>
    <w:p w14:paraId="26A99583" w14:textId="77777777" w:rsidR="00F73B49" w:rsidRPr="00F73B49" w:rsidRDefault="00F73B49" w:rsidP="00F73B49">
      <w:pPr>
        <w:spacing w:before="100" w:beforeAutospacing="1" w:after="100" w:afterAutospacing="1" w:line="240" w:lineRule="auto"/>
        <w:textAlignment w:val="baseline"/>
        <w:rPr>
          <w:rFonts w:ascii="inherit" w:eastAsia="Times New Roman" w:hAnsi="inherit" w:cs="Times New Roman"/>
          <w:sz w:val="24"/>
          <w:szCs w:val="24"/>
        </w:rPr>
      </w:pPr>
      <w:r w:rsidRPr="00F73B49">
        <w:rPr>
          <w:rFonts w:ascii="inherit" w:eastAsia="Times New Roman" w:hAnsi="inherit" w:cs="Times New Roman"/>
          <w:sz w:val="24"/>
          <w:szCs w:val="24"/>
        </w:rPr>
        <w:t>This is all very straightforward until you read the last sentence in the manual step:</w:t>
      </w:r>
    </w:p>
    <w:p w14:paraId="52D99C0E" w14:textId="77777777" w:rsidR="00F73B49" w:rsidRPr="00F73B49" w:rsidRDefault="00F73B49" w:rsidP="00F73B49">
      <w:pPr>
        <w:spacing w:beforeAutospacing="1" w:after="100" w:afterAutospacing="1" w:line="240" w:lineRule="auto"/>
        <w:textAlignment w:val="baseline"/>
        <w:rPr>
          <w:rFonts w:ascii="inherit" w:eastAsia="Times New Roman" w:hAnsi="inherit" w:cs="Times New Roman"/>
          <w:color w:val="5E5E5E"/>
          <w:sz w:val="24"/>
          <w:szCs w:val="24"/>
        </w:rPr>
      </w:pPr>
      <w:r w:rsidRPr="00F73B49">
        <w:rPr>
          <w:rFonts w:ascii="inherit" w:eastAsia="Times New Roman" w:hAnsi="inherit" w:cs="Times New Roman"/>
          <w:color w:val="5E5E5E"/>
          <w:sz w:val="24"/>
          <w:szCs w:val="24"/>
        </w:rPr>
        <w:t>“Torque the bolts per the Lycoming documentation”</w:t>
      </w:r>
    </w:p>
    <w:p w14:paraId="01449A49" w14:textId="77777777" w:rsidR="00F73B49" w:rsidRPr="00F73B49" w:rsidRDefault="00F73B49" w:rsidP="00F73B49">
      <w:pPr>
        <w:spacing w:before="100" w:beforeAutospacing="1" w:after="100" w:afterAutospacing="1" w:line="240" w:lineRule="auto"/>
        <w:textAlignment w:val="baseline"/>
        <w:rPr>
          <w:rFonts w:ascii="inherit" w:eastAsia="Times New Roman" w:hAnsi="inherit" w:cs="Times New Roman"/>
          <w:sz w:val="24"/>
          <w:szCs w:val="24"/>
        </w:rPr>
      </w:pPr>
      <w:r w:rsidRPr="00F73B49">
        <w:rPr>
          <w:rFonts w:ascii="inherit" w:eastAsia="Times New Roman" w:hAnsi="inherit" w:cs="Times New Roman"/>
          <w:sz w:val="24"/>
          <w:szCs w:val="24"/>
        </w:rPr>
        <w:t xml:space="preserve">Hmmm </w:t>
      </w:r>
      <w:proofErr w:type="gramStart"/>
      <w:r w:rsidRPr="00F73B49">
        <w:rPr>
          <w:rFonts w:ascii="inherit" w:eastAsia="Times New Roman" w:hAnsi="inherit" w:cs="Times New Roman"/>
          <w:sz w:val="24"/>
          <w:szCs w:val="24"/>
        </w:rPr>
        <w:t>… !!</w:t>
      </w:r>
      <w:proofErr w:type="gramEnd"/>
    </w:p>
    <w:p w14:paraId="3FDF83CA" w14:textId="77777777" w:rsidR="00F73B49" w:rsidRPr="00F73B49" w:rsidRDefault="00F73B49" w:rsidP="00F73B49">
      <w:pPr>
        <w:spacing w:beforeAutospacing="1" w:after="0" w:afterAutospacing="1" w:line="240" w:lineRule="auto"/>
        <w:textAlignment w:val="baseline"/>
        <w:rPr>
          <w:rFonts w:ascii="inherit" w:eastAsia="Times New Roman" w:hAnsi="inherit" w:cs="Times New Roman"/>
          <w:sz w:val="24"/>
          <w:szCs w:val="24"/>
        </w:rPr>
      </w:pPr>
      <w:r w:rsidRPr="00F73B49">
        <w:rPr>
          <w:rFonts w:ascii="inherit" w:eastAsia="Times New Roman" w:hAnsi="inherit" w:cs="Times New Roman"/>
          <w:sz w:val="24"/>
          <w:szCs w:val="24"/>
        </w:rPr>
        <w:t>Many can be found in the corresponding Lycoming Series Engine Maintenance Manual or Installation and Operation Manual. If a value still alludes you, there is also a massive document … Lycoming </w:t>
      </w:r>
      <w:hyperlink r:id="rId10" w:tgtFrame="_blank" w:history="1">
        <w:r w:rsidRPr="00F73B49">
          <w:rPr>
            <w:rFonts w:ascii="inherit" w:eastAsia="Times New Roman" w:hAnsi="inherit" w:cs="Times New Roman"/>
            <w:b/>
            <w:bCs/>
            <w:color w:val="005A8C"/>
            <w:sz w:val="24"/>
            <w:szCs w:val="24"/>
            <w:bdr w:val="none" w:sz="0" w:space="0" w:color="auto" w:frame="1"/>
          </w:rPr>
          <w:t>SERVICE TABLE OF LIMITS AND</w:t>
        </w:r>
        <w:r w:rsidRPr="00F73B49">
          <w:rPr>
            <w:rFonts w:ascii="inherit" w:eastAsia="Times New Roman" w:hAnsi="inherit" w:cs="Times New Roman"/>
            <w:b/>
            <w:bCs/>
            <w:color w:val="005A8C"/>
            <w:sz w:val="24"/>
            <w:szCs w:val="24"/>
            <w:bdr w:val="none" w:sz="0" w:space="0" w:color="auto" w:frame="1"/>
          </w:rPr>
          <w:br/>
          <w:t>TORQUE VALUE RECOMMENDATIONS</w:t>
        </w:r>
      </w:hyperlink>
      <w:r w:rsidRPr="00F73B49">
        <w:rPr>
          <w:rFonts w:ascii="inherit" w:eastAsia="Times New Roman" w:hAnsi="inherit" w:cs="Times New Roman"/>
          <w:sz w:val="24"/>
          <w:szCs w:val="24"/>
        </w:rPr>
        <w:t> … but good luck!</w:t>
      </w:r>
    </w:p>
    <w:p w14:paraId="7CCFA8BC" w14:textId="77777777" w:rsidR="00F73B49" w:rsidRPr="00F73B49" w:rsidRDefault="00F73B49" w:rsidP="00F73B49">
      <w:pPr>
        <w:spacing w:after="0" w:line="240" w:lineRule="auto"/>
        <w:textAlignment w:val="baseline"/>
        <w:rPr>
          <w:rFonts w:ascii="inherit" w:eastAsia="Times New Roman" w:hAnsi="inherit" w:cs="Times New Roman"/>
          <w:sz w:val="24"/>
          <w:szCs w:val="24"/>
        </w:rPr>
      </w:pPr>
      <w:r w:rsidRPr="00F73B49">
        <w:rPr>
          <w:rFonts w:ascii="inherit" w:eastAsia="Times New Roman" w:hAnsi="inherit" w:cs="Times New Roman"/>
          <w:sz w:val="24"/>
          <w:szCs w:val="24"/>
        </w:rPr>
        <w:pict w14:anchorId="751DDD21">
          <v:rect id="_x0000_i1025" style="width:0;height:1.5pt" o:hralign="center" o:hrstd="t" o:hr="t" fillcolor="#a0a0a0" stroked="f"/>
        </w:pict>
      </w:r>
    </w:p>
    <w:p w14:paraId="45891D1F" w14:textId="77777777" w:rsidR="00F73B49" w:rsidRPr="00F73B49" w:rsidRDefault="00F73B49" w:rsidP="00F73B49">
      <w:pPr>
        <w:spacing w:before="100" w:beforeAutospacing="1" w:after="100" w:afterAutospacing="1" w:line="240" w:lineRule="auto"/>
        <w:textAlignment w:val="baseline"/>
        <w:outlineLvl w:val="2"/>
        <w:rPr>
          <w:rFonts w:ascii="Oswald" w:eastAsia="Times New Roman" w:hAnsi="Oswald" w:cs="Times New Roman"/>
          <w:color w:val="1F1E1E"/>
          <w:sz w:val="27"/>
          <w:szCs w:val="27"/>
        </w:rPr>
      </w:pPr>
      <w:r w:rsidRPr="00F73B49">
        <w:rPr>
          <w:rFonts w:ascii="Oswald" w:eastAsia="Times New Roman" w:hAnsi="Oswald" w:cs="Times New Roman"/>
          <w:color w:val="1F1E1E"/>
          <w:sz w:val="27"/>
          <w:szCs w:val="27"/>
        </w:rPr>
        <w:t>FM200</w:t>
      </w:r>
    </w:p>
    <w:p w14:paraId="382F0C99" w14:textId="77777777" w:rsidR="00F73B49" w:rsidRPr="00F73B49" w:rsidRDefault="00F73B49" w:rsidP="00F73B49">
      <w:pPr>
        <w:spacing w:beforeAutospacing="1" w:after="0" w:afterAutospacing="1" w:line="240" w:lineRule="auto"/>
        <w:textAlignment w:val="baseline"/>
        <w:rPr>
          <w:rFonts w:ascii="inherit" w:eastAsia="Times New Roman" w:hAnsi="inherit" w:cs="Times New Roman"/>
          <w:sz w:val="24"/>
          <w:szCs w:val="24"/>
        </w:rPr>
      </w:pPr>
      <w:r w:rsidRPr="00F73B49">
        <w:rPr>
          <w:rFonts w:ascii="inherit" w:eastAsia="Times New Roman" w:hAnsi="inherit" w:cs="Times New Roman"/>
          <w:b/>
          <w:bCs/>
          <w:noProof/>
          <w:color w:val="005A8C"/>
          <w:sz w:val="24"/>
          <w:szCs w:val="24"/>
          <w:bdr w:val="none" w:sz="0" w:space="0" w:color="auto" w:frame="1"/>
        </w:rPr>
        <w:lastRenderedPageBreak/>
        <w:drawing>
          <wp:inline distT="0" distB="0" distL="0" distR="0" wp14:anchorId="3DD8D0B0" wp14:editId="41CAC761">
            <wp:extent cx="3810000" cy="2857500"/>
            <wp:effectExtent l="0" t="0" r="0" b="0"/>
            <wp:docPr id="4" name="Picture 4" descr="IMG 732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 7323">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0003175D" w14:textId="77777777" w:rsidR="00F73B49" w:rsidRPr="00F73B49" w:rsidRDefault="00F73B49" w:rsidP="00F73B49">
      <w:pPr>
        <w:spacing w:before="100" w:beforeAutospacing="1" w:after="100" w:afterAutospacing="1" w:line="240" w:lineRule="auto"/>
        <w:textAlignment w:val="baseline"/>
        <w:rPr>
          <w:rFonts w:ascii="inherit" w:eastAsia="Times New Roman" w:hAnsi="inherit" w:cs="Times New Roman"/>
          <w:sz w:val="24"/>
          <w:szCs w:val="24"/>
        </w:rPr>
      </w:pPr>
      <w:r w:rsidRPr="00F73B49">
        <w:rPr>
          <w:rFonts w:ascii="inherit" w:eastAsia="Times New Roman" w:hAnsi="inherit" w:cs="Times New Roman"/>
          <w:sz w:val="24"/>
          <w:szCs w:val="24"/>
        </w:rPr>
        <w:t xml:space="preserve">Our engine arrived with the Airflow Performance FM200 uninstalled, in a </w:t>
      </w:r>
      <w:proofErr w:type="spellStart"/>
      <w:r w:rsidRPr="00F73B49">
        <w:rPr>
          <w:rFonts w:ascii="inherit" w:eastAsia="Times New Roman" w:hAnsi="inherit" w:cs="Times New Roman"/>
          <w:sz w:val="24"/>
          <w:szCs w:val="24"/>
        </w:rPr>
        <w:t>seperate</w:t>
      </w:r>
      <w:proofErr w:type="spellEnd"/>
      <w:r w:rsidRPr="00F73B49">
        <w:rPr>
          <w:rFonts w:ascii="inherit" w:eastAsia="Times New Roman" w:hAnsi="inherit" w:cs="Times New Roman"/>
          <w:sz w:val="24"/>
          <w:szCs w:val="24"/>
        </w:rPr>
        <w:t xml:space="preserve"> box inside the crate.</w:t>
      </w:r>
    </w:p>
    <w:p w14:paraId="11A3ECBB" w14:textId="77777777" w:rsidR="00F73B49" w:rsidRPr="00F73B49" w:rsidRDefault="00F73B49" w:rsidP="00F73B49">
      <w:pPr>
        <w:spacing w:before="100" w:beforeAutospacing="1" w:after="100" w:afterAutospacing="1" w:line="240" w:lineRule="auto"/>
        <w:textAlignment w:val="baseline"/>
        <w:rPr>
          <w:rFonts w:ascii="inherit" w:eastAsia="Times New Roman" w:hAnsi="inherit" w:cs="Times New Roman"/>
          <w:sz w:val="24"/>
          <w:szCs w:val="24"/>
        </w:rPr>
      </w:pPr>
      <w:r w:rsidRPr="00F73B49">
        <w:rPr>
          <w:rFonts w:ascii="inherit" w:eastAsia="Times New Roman" w:hAnsi="inherit" w:cs="Times New Roman"/>
          <w:sz w:val="24"/>
          <w:szCs w:val="24"/>
        </w:rPr>
        <w:t>There is a section in the relevant Lycoming Maintenance Manual about installing a Fuel Injector, and this mentions torque values for the attachment nuts.</w:t>
      </w:r>
    </w:p>
    <w:p w14:paraId="58BD8046" w14:textId="77777777" w:rsidR="00F73B49" w:rsidRPr="00F73B49" w:rsidRDefault="00F73B49" w:rsidP="00F73B49">
      <w:pPr>
        <w:spacing w:before="100" w:beforeAutospacing="1" w:after="100" w:afterAutospacing="1" w:line="240" w:lineRule="auto"/>
        <w:textAlignment w:val="baseline"/>
        <w:rPr>
          <w:rFonts w:ascii="inherit" w:eastAsia="Times New Roman" w:hAnsi="inherit" w:cs="Times New Roman"/>
          <w:sz w:val="24"/>
          <w:szCs w:val="24"/>
        </w:rPr>
      </w:pPr>
      <w:r w:rsidRPr="00F73B49">
        <w:rPr>
          <w:rFonts w:ascii="inherit" w:eastAsia="Times New Roman" w:hAnsi="inherit" w:cs="Times New Roman"/>
          <w:sz w:val="24"/>
          <w:szCs w:val="24"/>
        </w:rPr>
        <w:t xml:space="preserve">But these really refer to the studs into the engine, and the EXP119 has a </w:t>
      </w:r>
      <w:proofErr w:type="spellStart"/>
      <w:r w:rsidRPr="00F73B49">
        <w:rPr>
          <w:rFonts w:ascii="inherit" w:eastAsia="Times New Roman" w:hAnsi="inherit" w:cs="Times New Roman"/>
          <w:sz w:val="24"/>
          <w:szCs w:val="24"/>
        </w:rPr>
        <w:t>doubler</w:t>
      </w:r>
      <w:proofErr w:type="spellEnd"/>
      <w:r w:rsidRPr="00F73B49">
        <w:rPr>
          <w:rFonts w:ascii="inherit" w:eastAsia="Times New Roman" w:hAnsi="inherit" w:cs="Times New Roman"/>
          <w:sz w:val="24"/>
          <w:szCs w:val="24"/>
        </w:rPr>
        <w:t xml:space="preserve"> already attached to these studs. This </w:t>
      </w:r>
      <w:proofErr w:type="spellStart"/>
      <w:r w:rsidRPr="00F73B49">
        <w:rPr>
          <w:rFonts w:ascii="inherit" w:eastAsia="Times New Roman" w:hAnsi="inherit" w:cs="Times New Roman"/>
          <w:sz w:val="24"/>
          <w:szCs w:val="24"/>
        </w:rPr>
        <w:t>doubler</w:t>
      </w:r>
      <w:proofErr w:type="spellEnd"/>
      <w:r w:rsidRPr="00F73B49">
        <w:rPr>
          <w:rFonts w:ascii="inherit" w:eastAsia="Times New Roman" w:hAnsi="inherit" w:cs="Times New Roman"/>
          <w:sz w:val="24"/>
          <w:szCs w:val="24"/>
        </w:rPr>
        <w:t xml:space="preserve"> has four studs, orientating the FM200 at a slight angle. This aligns the unit to enable access for the Throttle &amp; Mixture cables from the bracket.</w:t>
      </w:r>
    </w:p>
    <w:p w14:paraId="78EEE9E3" w14:textId="77777777" w:rsidR="00F73B49" w:rsidRPr="00F73B49" w:rsidRDefault="00F73B49" w:rsidP="00F73B49">
      <w:pPr>
        <w:spacing w:after="0" w:line="240" w:lineRule="auto"/>
        <w:textAlignment w:val="baseline"/>
        <w:rPr>
          <w:rFonts w:ascii="inherit" w:eastAsia="Times New Roman" w:hAnsi="inherit" w:cs="Times New Roman"/>
          <w:sz w:val="24"/>
          <w:szCs w:val="24"/>
        </w:rPr>
      </w:pPr>
      <w:r w:rsidRPr="00F73B49">
        <w:rPr>
          <w:rFonts w:ascii="inherit" w:eastAsia="Times New Roman" w:hAnsi="inherit" w:cs="Times New Roman"/>
          <w:sz w:val="24"/>
          <w:szCs w:val="24"/>
        </w:rPr>
        <w:pict w14:anchorId="27EFB178">
          <v:rect id="_x0000_i1026" style="width:0;height:1.5pt" o:hralign="center" o:hrstd="t" o:hr="t" fillcolor="#a0a0a0" stroked="f"/>
        </w:pict>
      </w:r>
    </w:p>
    <w:p w14:paraId="008F9391" w14:textId="77777777" w:rsidR="00F73B49" w:rsidRPr="00F73B49" w:rsidRDefault="00F73B49" w:rsidP="00F73B49">
      <w:pPr>
        <w:spacing w:beforeAutospacing="1" w:after="0" w:afterAutospacing="1" w:line="240" w:lineRule="auto"/>
        <w:textAlignment w:val="baseline"/>
        <w:rPr>
          <w:rFonts w:ascii="inherit" w:eastAsia="Times New Roman" w:hAnsi="inherit" w:cs="Times New Roman"/>
          <w:sz w:val="24"/>
          <w:szCs w:val="24"/>
        </w:rPr>
      </w:pPr>
      <w:r w:rsidRPr="00F73B49">
        <w:rPr>
          <w:rFonts w:ascii="inherit" w:eastAsia="Times New Roman" w:hAnsi="inherit" w:cs="Times New Roman"/>
          <w:b/>
          <w:bCs/>
          <w:noProof/>
          <w:color w:val="005A8C"/>
          <w:sz w:val="24"/>
          <w:szCs w:val="24"/>
          <w:bdr w:val="none" w:sz="0" w:space="0" w:color="auto" w:frame="1"/>
        </w:rPr>
        <w:drawing>
          <wp:inline distT="0" distB="0" distL="0" distR="0" wp14:anchorId="5AB0A89E" wp14:editId="46419E00">
            <wp:extent cx="3810000" cy="2857500"/>
            <wp:effectExtent l="0" t="0" r="0" b="0"/>
            <wp:docPr id="6" name="Picture 6" descr="IMG 732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 7324">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1F1CDCF2" w14:textId="77777777" w:rsidR="00F73B49" w:rsidRPr="00F73B49" w:rsidRDefault="00F73B49" w:rsidP="00F73B49">
      <w:pPr>
        <w:spacing w:before="100" w:beforeAutospacing="1" w:after="100" w:afterAutospacing="1" w:line="240" w:lineRule="auto"/>
        <w:textAlignment w:val="baseline"/>
        <w:rPr>
          <w:rFonts w:ascii="inherit" w:eastAsia="Times New Roman" w:hAnsi="inherit" w:cs="Times New Roman"/>
          <w:sz w:val="24"/>
          <w:szCs w:val="24"/>
        </w:rPr>
      </w:pPr>
      <w:r w:rsidRPr="00F73B49">
        <w:rPr>
          <w:rFonts w:ascii="inherit" w:eastAsia="Times New Roman" w:hAnsi="inherit" w:cs="Times New Roman"/>
          <w:sz w:val="24"/>
          <w:szCs w:val="24"/>
        </w:rPr>
        <w:lastRenderedPageBreak/>
        <w:t>Our FM200 arrived with the Throttle lever on the left side, but it’s easy to swap it to the right side which is necessary for cable access.</w:t>
      </w:r>
    </w:p>
    <w:p w14:paraId="3154FD64" w14:textId="77777777" w:rsidR="00F73B49" w:rsidRPr="00F73B49" w:rsidRDefault="00F73B49" w:rsidP="00F73B49">
      <w:pPr>
        <w:spacing w:before="100" w:beforeAutospacing="1" w:after="100" w:afterAutospacing="1" w:line="240" w:lineRule="auto"/>
        <w:textAlignment w:val="baseline"/>
        <w:rPr>
          <w:rFonts w:ascii="inherit" w:eastAsia="Times New Roman" w:hAnsi="inherit" w:cs="Times New Roman"/>
          <w:sz w:val="24"/>
          <w:szCs w:val="24"/>
        </w:rPr>
      </w:pPr>
      <w:r w:rsidRPr="00F73B49">
        <w:rPr>
          <w:rFonts w:ascii="inherit" w:eastAsia="Times New Roman" w:hAnsi="inherit" w:cs="Times New Roman"/>
          <w:sz w:val="24"/>
          <w:szCs w:val="24"/>
        </w:rPr>
        <w:t>The upper lever is Mixture, the lower one the Throttle.</w:t>
      </w:r>
    </w:p>
    <w:p w14:paraId="2489C3A1" w14:textId="77777777" w:rsidR="00F73B49" w:rsidRPr="00F73B49" w:rsidRDefault="00F73B49" w:rsidP="00F73B49">
      <w:pPr>
        <w:spacing w:after="0" w:line="240" w:lineRule="auto"/>
        <w:textAlignment w:val="baseline"/>
        <w:rPr>
          <w:rFonts w:ascii="inherit" w:eastAsia="Times New Roman" w:hAnsi="inherit" w:cs="Times New Roman"/>
          <w:sz w:val="24"/>
          <w:szCs w:val="24"/>
        </w:rPr>
      </w:pPr>
      <w:r w:rsidRPr="00F73B49">
        <w:rPr>
          <w:rFonts w:ascii="inherit" w:eastAsia="Times New Roman" w:hAnsi="inherit" w:cs="Times New Roman"/>
          <w:sz w:val="24"/>
          <w:szCs w:val="24"/>
        </w:rPr>
        <w:pict w14:anchorId="172F9706">
          <v:rect id="_x0000_i1027" style="width:0;height:1.5pt" o:hralign="center" o:hrstd="t" o:hr="t" fillcolor="#a0a0a0" stroked="f"/>
        </w:pict>
      </w:r>
    </w:p>
    <w:p w14:paraId="5422AE99" w14:textId="77777777" w:rsidR="00F73B49" w:rsidRPr="00F73B49" w:rsidRDefault="00F73B49" w:rsidP="00F73B49">
      <w:pPr>
        <w:spacing w:before="100" w:beforeAutospacing="1" w:after="100" w:afterAutospacing="1" w:line="240" w:lineRule="auto"/>
        <w:textAlignment w:val="baseline"/>
        <w:outlineLvl w:val="2"/>
        <w:rPr>
          <w:rFonts w:ascii="Oswald" w:eastAsia="Times New Roman" w:hAnsi="Oswald" w:cs="Times New Roman"/>
          <w:color w:val="1F1E1E"/>
          <w:sz w:val="27"/>
          <w:szCs w:val="27"/>
        </w:rPr>
      </w:pPr>
      <w:r w:rsidRPr="00F73B49">
        <w:rPr>
          <w:rFonts w:ascii="Oswald" w:eastAsia="Times New Roman" w:hAnsi="Oswald" w:cs="Times New Roman"/>
          <w:color w:val="1F1E1E"/>
          <w:sz w:val="27"/>
          <w:szCs w:val="27"/>
        </w:rPr>
        <w:t>Throttle &amp; Mixture Cables</w:t>
      </w:r>
    </w:p>
    <w:p w14:paraId="51910121" w14:textId="77777777" w:rsidR="00F73B49" w:rsidRPr="00F73B49" w:rsidRDefault="00F73B49" w:rsidP="00F73B49">
      <w:pPr>
        <w:spacing w:beforeAutospacing="1" w:after="0" w:afterAutospacing="1" w:line="240" w:lineRule="auto"/>
        <w:textAlignment w:val="baseline"/>
        <w:rPr>
          <w:rFonts w:ascii="inherit" w:eastAsia="Times New Roman" w:hAnsi="inherit" w:cs="Times New Roman"/>
          <w:sz w:val="24"/>
          <w:szCs w:val="24"/>
        </w:rPr>
      </w:pPr>
      <w:r w:rsidRPr="00F73B49">
        <w:rPr>
          <w:rFonts w:ascii="inherit" w:eastAsia="Times New Roman" w:hAnsi="inherit" w:cs="Times New Roman"/>
          <w:b/>
          <w:bCs/>
          <w:noProof/>
          <w:color w:val="005A8C"/>
          <w:sz w:val="24"/>
          <w:szCs w:val="24"/>
          <w:bdr w:val="none" w:sz="0" w:space="0" w:color="auto" w:frame="1"/>
        </w:rPr>
        <w:drawing>
          <wp:inline distT="0" distB="0" distL="0" distR="0" wp14:anchorId="51C0893A" wp14:editId="625D67BC">
            <wp:extent cx="3810000" cy="2857500"/>
            <wp:effectExtent l="0" t="0" r="0" b="0"/>
            <wp:docPr id="8" name="Picture 8" descr="IMG 733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 7331">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42E5338B" w14:textId="77777777" w:rsidR="00F73B49" w:rsidRPr="00F73B49" w:rsidRDefault="00F73B49" w:rsidP="00F73B49">
      <w:pPr>
        <w:spacing w:before="100" w:beforeAutospacing="1" w:after="100" w:afterAutospacing="1" w:line="240" w:lineRule="auto"/>
        <w:textAlignment w:val="baseline"/>
        <w:rPr>
          <w:rFonts w:ascii="inherit" w:eastAsia="Times New Roman" w:hAnsi="inherit" w:cs="Times New Roman"/>
          <w:sz w:val="24"/>
          <w:szCs w:val="24"/>
        </w:rPr>
      </w:pPr>
      <w:r w:rsidRPr="00F73B49">
        <w:rPr>
          <w:rFonts w:ascii="inherit" w:eastAsia="Times New Roman" w:hAnsi="inherit" w:cs="Times New Roman"/>
          <w:sz w:val="24"/>
          <w:szCs w:val="24"/>
        </w:rPr>
        <w:t>The cables route through the CT-00102 Double Spherical Grommet which was previously installed in the firewall.</w:t>
      </w:r>
    </w:p>
    <w:p w14:paraId="6DF72C31" w14:textId="77777777" w:rsidR="00F73B49" w:rsidRPr="00F73B49" w:rsidRDefault="00F73B49" w:rsidP="00F73B49">
      <w:pPr>
        <w:spacing w:before="100" w:beforeAutospacing="1" w:after="100" w:afterAutospacing="1" w:line="240" w:lineRule="auto"/>
        <w:textAlignment w:val="baseline"/>
        <w:rPr>
          <w:rFonts w:ascii="inherit" w:eastAsia="Times New Roman" w:hAnsi="inherit" w:cs="Times New Roman"/>
          <w:sz w:val="24"/>
          <w:szCs w:val="24"/>
        </w:rPr>
      </w:pPr>
      <w:r w:rsidRPr="00F73B49">
        <w:rPr>
          <w:rFonts w:ascii="inherit" w:eastAsia="Times New Roman" w:hAnsi="inherit" w:cs="Times New Roman"/>
          <w:sz w:val="24"/>
          <w:szCs w:val="24"/>
        </w:rPr>
        <w:t xml:space="preserve">This is a neat unit, </w:t>
      </w:r>
      <w:proofErr w:type="gramStart"/>
      <w:r w:rsidRPr="00F73B49">
        <w:rPr>
          <w:rFonts w:ascii="inherit" w:eastAsia="Times New Roman" w:hAnsi="inherit" w:cs="Times New Roman"/>
          <w:sz w:val="24"/>
          <w:szCs w:val="24"/>
        </w:rPr>
        <w:t>and also</w:t>
      </w:r>
      <w:proofErr w:type="gramEnd"/>
      <w:r w:rsidRPr="00F73B49">
        <w:rPr>
          <w:rFonts w:ascii="inherit" w:eastAsia="Times New Roman" w:hAnsi="inherit" w:cs="Times New Roman"/>
          <w:sz w:val="24"/>
          <w:szCs w:val="24"/>
        </w:rPr>
        <w:t xml:space="preserve"> leaves more space for wiring </w:t>
      </w:r>
      <w:proofErr w:type="spellStart"/>
      <w:r w:rsidRPr="00F73B49">
        <w:rPr>
          <w:rFonts w:ascii="inherit" w:eastAsia="Times New Roman" w:hAnsi="inherit" w:cs="Times New Roman"/>
          <w:sz w:val="24"/>
          <w:szCs w:val="24"/>
        </w:rPr>
        <w:t>etc</w:t>
      </w:r>
      <w:proofErr w:type="spellEnd"/>
      <w:r w:rsidRPr="00F73B49">
        <w:rPr>
          <w:rFonts w:ascii="inherit" w:eastAsia="Times New Roman" w:hAnsi="inherit" w:cs="Times New Roman"/>
          <w:sz w:val="24"/>
          <w:szCs w:val="24"/>
        </w:rPr>
        <w:t xml:space="preserve"> through the standard firewall penetration just above.</w:t>
      </w:r>
    </w:p>
    <w:p w14:paraId="3E6745B1" w14:textId="77777777" w:rsidR="00F73B49" w:rsidRPr="00F73B49" w:rsidRDefault="00F73B49" w:rsidP="00F73B49">
      <w:pPr>
        <w:spacing w:after="0" w:line="240" w:lineRule="auto"/>
        <w:textAlignment w:val="baseline"/>
        <w:rPr>
          <w:rFonts w:ascii="inherit" w:eastAsia="Times New Roman" w:hAnsi="inherit" w:cs="Times New Roman"/>
          <w:sz w:val="24"/>
          <w:szCs w:val="24"/>
        </w:rPr>
      </w:pPr>
      <w:r w:rsidRPr="00F73B49">
        <w:rPr>
          <w:rFonts w:ascii="inherit" w:eastAsia="Times New Roman" w:hAnsi="inherit" w:cs="Times New Roman"/>
          <w:sz w:val="24"/>
          <w:szCs w:val="24"/>
        </w:rPr>
        <w:pict w14:anchorId="462DE5BE">
          <v:rect id="_x0000_i1028" style="width:0;height:1.5pt" o:hralign="center" o:hrstd="t" o:hr="t" fillcolor="#a0a0a0" stroked="f"/>
        </w:pict>
      </w:r>
    </w:p>
    <w:p w14:paraId="1AE974BD" w14:textId="77777777" w:rsidR="00F73B49" w:rsidRPr="00F73B49" w:rsidRDefault="00F73B49" w:rsidP="00F73B49">
      <w:pPr>
        <w:spacing w:beforeAutospacing="1" w:after="0" w:afterAutospacing="1" w:line="240" w:lineRule="auto"/>
        <w:textAlignment w:val="baseline"/>
        <w:rPr>
          <w:rFonts w:ascii="inherit" w:eastAsia="Times New Roman" w:hAnsi="inherit" w:cs="Times New Roman"/>
          <w:sz w:val="24"/>
          <w:szCs w:val="24"/>
        </w:rPr>
      </w:pPr>
      <w:r w:rsidRPr="00F73B49">
        <w:rPr>
          <w:rFonts w:ascii="inherit" w:eastAsia="Times New Roman" w:hAnsi="inherit" w:cs="Times New Roman"/>
          <w:b/>
          <w:bCs/>
          <w:noProof/>
          <w:color w:val="005A8C"/>
          <w:sz w:val="24"/>
          <w:szCs w:val="24"/>
          <w:bdr w:val="none" w:sz="0" w:space="0" w:color="auto" w:frame="1"/>
        </w:rPr>
        <w:lastRenderedPageBreak/>
        <w:drawing>
          <wp:inline distT="0" distB="0" distL="0" distR="0" wp14:anchorId="1C65D90C" wp14:editId="0A4473A2">
            <wp:extent cx="3810000" cy="2857500"/>
            <wp:effectExtent l="0" t="0" r="0" b="0"/>
            <wp:docPr id="10" name="Picture 10" descr="IMG 733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 7330">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09303D8C" w14:textId="77777777" w:rsidR="00F73B49" w:rsidRPr="00F73B49" w:rsidRDefault="00F73B49" w:rsidP="00F73B49">
      <w:pPr>
        <w:spacing w:before="100" w:beforeAutospacing="1" w:after="100" w:afterAutospacing="1" w:line="240" w:lineRule="auto"/>
        <w:textAlignment w:val="baseline"/>
        <w:rPr>
          <w:rFonts w:ascii="inherit" w:eastAsia="Times New Roman" w:hAnsi="inherit" w:cs="Times New Roman"/>
          <w:sz w:val="24"/>
          <w:szCs w:val="24"/>
        </w:rPr>
      </w:pPr>
      <w:r w:rsidRPr="00F73B49">
        <w:rPr>
          <w:rFonts w:ascii="inherit" w:eastAsia="Times New Roman" w:hAnsi="inherit" w:cs="Times New Roman"/>
          <w:sz w:val="24"/>
          <w:szCs w:val="24"/>
        </w:rPr>
        <w:t>The cables route easily to the EXP119 bracket.</w:t>
      </w:r>
    </w:p>
    <w:p w14:paraId="1AB5D0E5" w14:textId="77777777" w:rsidR="00F73B49" w:rsidRPr="00F73B49" w:rsidRDefault="00F73B49" w:rsidP="00F73B49">
      <w:pPr>
        <w:spacing w:after="0" w:line="240" w:lineRule="auto"/>
        <w:textAlignment w:val="baseline"/>
        <w:rPr>
          <w:rFonts w:ascii="inherit" w:eastAsia="Times New Roman" w:hAnsi="inherit" w:cs="Times New Roman"/>
          <w:sz w:val="24"/>
          <w:szCs w:val="24"/>
        </w:rPr>
      </w:pPr>
      <w:r w:rsidRPr="00F73B49">
        <w:rPr>
          <w:rFonts w:ascii="inherit" w:eastAsia="Times New Roman" w:hAnsi="inherit" w:cs="Times New Roman"/>
          <w:sz w:val="24"/>
          <w:szCs w:val="24"/>
        </w:rPr>
        <w:pict w14:anchorId="7F5701E3">
          <v:rect id="_x0000_i1029" style="width:0;height:1.5pt" o:hralign="center" o:hrstd="t" o:hr="t" fillcolor="#a0a0a0" stroked="f"/>
        </w:pict>
      </w:r>
    </w:p>
    <w:p w14:paraId="4C1B9B09" w14:textId="77777777" w:rsidR="00F73B49" w:rsidRPr="00F73B49" w:rsidRDefault="00F73B49" w:rsidP="00F73B49">
      <w:pPr>
        <w:spacing w:beforeAutospacing="1" w:after="0" w:afterAutospacing="1" w:line="240" w:lineRule="auto"/>
        <w:textAlignment w:val="baseline"/>
        <w:rPr>
          <w:rFonts w:ascii="inherit" w:eastAsia="Times New Roman" w:hAnsi="inherit" w:cs="Times New Roman"/>
          <w:sz w:val="24"/>
          <w:szCs w:val="24"/>
        </w:rPr>
      </w:pPr>
      <w:r w:rsidRPr="00F73B49">
        <w:rPr>
          <w:rFonts w:ascii="inherit" w:eastAsia="Times New Roman" w:hAnsi="inherit" w:cs="Times New Roman"/>
          <w:b/>
          <w:bCs/>
          <w:noProof/>
          <w:color w:val="005A8C"/>
          <w:sz w:val="24"/>
          <w:szCs w:val="24"/>
          <w:bdr w:val="none" w:sz="0" w:space="0" w:color="auto" w:frame="1"/>
        </w:rPr>
        <w:drawing>
          <wp:inline distT="0" distB="0" distL="0" distR="0" wp14:anchorId="5CD327F5" wp14:editId="2BB0D71E">
            <wp:extent cx="3810000" cy="2857500"/>
            <wp:effectExtent l="0" t="0" r="0" b="0"/>
            <wp:docPr id="12" name="Picture 12" descr="IMG 736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 7362">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5A178ACD" w14:textId="77777777" w:rsidR="00F73B49" w:rsidRPr="00F73B49" w:rsidRDefault="00F73B49" w:rsidP="00F73B49">
      <w:pPr>
        <w:spacing w:before="100" w:beforeAutospacing="1" w:after="100" w:afterAutospacing="1" w:line="240" w:lineRule="auto"/>
        <w:textAlignment w:val="baseline"/>
        <w:rPr>
          <w:rFonts w:ascii="inherit" w:eastAsia="Times New Roman" w:hAnsi="inherit" w:cs="Times New Roman"/>
          <w:sz w:val="24"/>
          <w:szCs w:val="24"/>
        </w:rPr>
      </w:pPr>
      <w:r w:rsidRPr="00F73B49">
        <w:rPr>
          <w:rFonts w:ascii="inherit" w:eastAsia="Times New Roman" w:hAnsi="inherit" w:cs="Times New Roman"/>
          <w:sz w:val="24"/>
          <w:szCs w:val="24"/>
        </w:rPr>
        <w:t>I found that the cable lengths from the bracket to the control levers were verging on being too long.</w:t>
      </w:r>
    </w:p>
    <w:p w14:paraId="5434AED7" w14:textId="77777777" w:rsidR="00F73B49" w:rsidRPr="00F73B49" w:rsidRDefault="00F73B49" w:rsidP="00F73B49">
      <w:pPr>
        <w:spacing w:before="100" w:beforeAutospacing="1" w:after="100" w:afterAutospacing="1" w:line="240" w:lineRule="auto"/>
        <w:textAlignment w:val="baseline"/>
        <w:rPr>
          <w:rFonts w:ascii="inherit" w:eastAsia="Times New Roman" w:hAnsi="inherit" w:cs="Times New Roman"/>
          <w:sz w:val="24"/>
          <w:szCs w:val="24"/>
        </w:rPr>
      </w:pPr>
      <w:r w:rsidRPr="00F73B49">
        <w:rPr>
          <w:rFonts w:ascii="inherit" w:eastAsia="Times New Roman" w:hAnsi="inherit" w:cs="Times New Roman"/>
          <w:sz w:val="24"/>
          <w:szCs w:val="24"/>
        </w:rPr>
        <w:t>You can adjust them to be as short as possible by winding the cable attachment thread fully aft, and by screwing on the rod ends fully.</w:t>
      </w:r>
    </w:p>
    <w:p w14:paraId="04245C2E" w14:textId="77777777" w:rsidR="00F73B49" w:rsidRPr="00F73B49" w:rsidRDefault="00F73B49" w:rsidP="00F73B49">
      <w:pPr>
        <w:spacing w:before="100" w:beforeAutospacing="1" w:after="100" w:afterAutospacing="1" w:line="240" w:lineRule="auto"/>
        <w:textAlignment w:val="baseline"/>
        <w:rPr>
          <w:rFonts w:ascii="inherit" w:eastAsia="Times New Roman" w:hAnsi="inherit" w:cs="Times New Roman"/>
          <w:sz w:val="24"/>
          <w:szCs w:val="24"/>
        </w:rPr>
      </w:pPr>
      <w:r w:rsidRPr="00F73B49">
        <w:rPr>
          <w:rFonts w:ascii="inherit" w:eastAsia="Times New Roman" w:hAnsi="inherit" w:cs="Times New Roman"/>
          <w:sz w:val="24"/>
          <w:szCs w:val="24"/>
        </w:rPr>
        <w:t>By doing this the throttle can be adjusted to provide a “cushion gap” in the cockpit, together with optimum geometry for the control lever across its travel.</w:t>
      </w:r>
    </w:p>
    <w:p w14:paraId="01F0FDAC" w14:textId="77777777" w:rsidR="00F73B49" w:rsidRPr="00F73B49" w:rsidRDefault="00F73B49" w:rsidP="00F73B49">
      <w:pPr>
        <w:spacing w:beforeAutospacing="1" w:after="0" w:afterAutospacing="1" w:line="240" w:lineRule="auto"/>
        <w:textAlignment w:val="baseline"/>
        <w:rPr>
          <w:rFonts w:ascii="inherit" w:eastAsia="Times New Roman" w:hAnsi="inherit" w:cs="Times New Roman"/>
          <w:sz w:val="24"/>
          <w:szCs w:val="24"/>
        </w:rPr>
      </w:pPr>
      <w:r w:rsidRPr="00F73B49">
        <w:rPr>
          <w:rFonts w:ascii="inherit" w:eastAsia="Times New Roman" w:hAnsi="inherit" w:cs="Times New Roman"/>
          <w:sz w:val="24"/>
          <w:szCs w:val="24"/>
        </w:rPr>
        <w:lastRenderedPageBreak/>
        <w:t>“</w:t>
      </w:r>
      <w:r w:rsidRPr="00F73B49">
        <w:rPr>
          <w:rFonts w:ascii="inherit" w:eastAsia="Times New Roman" w:hAnsi="inherit" w:cs="Times New Roman"/>
          <w:i/>
          <w:iCs/>
          <w:sz w:val="24"/>
          <w:szCs w:val="24"/>
          <w:bdr w:val="none" w:sz="0" w:space="0" w:color="auto" w:frame="1"/>
        </w:rPr>
        <w:t>Optimum geometry</w:t>
      </w:r>
      <w:r w:rsidRPr="00F73B49">
        <w:rPr>
          <w:rFonts w:ascii="inherit" w:eastAsia="Times New Roman" w:hAnsi="inherit" w:cs="Times New Roman"/>
          <w:sz w:val="24"/>
          <w:szCs w:val="24"/>
        </w:rPr>
        <w:t>” means that halfway through the lever’s range of travel, it’s at 90º to the cable.</w:t>
      </w:r>
    </w:p>
    <w:p w14:paraId="1540625D" w14:textId="77777777" w:rsidR="00F73B49" w:rsidRPr="00F73B49" w:rsidRDefault="00F73B49" w:rsidP="00F73B49">
      <w:pPr>
        <w:spacing w:before="100" w:beforeAutospacing="1" w:after="100" w:afterAutospacing="1" w:line="240" w:lineRule="auto"/>
        <w:textAlignment w:val="baseline"/>
        <w:rPr>
          <w:rFonts w:ascii="inherit" w:eastAsia="Times New Roman" w:hAnsi="inherit" w:cs="Times New Roman"/>
          <w:sz w:val="24"/>
          <w:szCs w:val="24"/>
        </w:rPr>
      </w:pPr>
      <w:r w:rsidRPr="00F73B49">
        <w:rPr>
          <w:rFonts w:ascii="inherit" w:eastAsia="Times New Roman" w:hAnsi="inherit" w:cs="Times New Roman"/>
          <w:sz w:val="24"/>
          <w:szCs w:val="24"/>
        </w:rPr>
        <w:t>The lever can be set at any angle to achieve this, but as can be seen in this picture where the cable and lever are at fully rich, the mixture cable was still too long when set at the required angle.</w:t>
      </w:r>
    </w:p>
    <w:p w14:paraId="620A4A13" w14:textId="77777777" w:rsidR="00F73B49" w:rsidRPr="00F73B49" w:rsidRDefault="00F73B49" w:rsidP="00F73B49">
      <w:pPr>
        <w:spacing w:after="0" w:line="240" w:lineRule="auto"/>
        <w:textAlignment w:val="baseline"/>
        <w:rPr>
          <w:rFonts w:ascii="inherit" w:eastAsia="Times New Roman" w:hAnsi="inherit" w:cs="Times New Roman"/>
          <w:sz w:val="24"/>
          <w:szCs w:val="24"/>
        </w:rPr>
      </w:pPr>
      <w:r w:rsidRPr="00F73B49">
        <w:rPr>
          <w:rFonts w:ascii="inherit" w:eastAsia="Times New Roman" w:hAnsi="inherit" w:cs="Times New Roman"/>
          <w:sz w:val="24"/>
          <w:szCs w:val="24"/>
        </w:rPr>
        <w:pict w14:anchorId="49BA415B">
          <v:rect id="_x0000_i1030" style="width:0;height:1.5pt" o:hralign="center" o:hrstd="t" o:hr="t" fillcolor="#a0a0a0" stroked="f"/>
        </w:pict>
      </w:r>
    </w:p>
    <w:p w14:paraId="3FC8A5E6" w14:textId="77777777" w:rsidR="00F73B49" w:rsidRPr="00F73B49" w:rsidRDefault="00F73B49" w:rsidP="00F73B49">
      <w:pPr>
        <w:spacing w:beforeAutospacing="1" w:after="0" w:afterAutospacing="1" w:line="240" w:lineRule="auto"/>
        <w:textAlignment w:val="baseline"/>
        <w:rPr>
          <w:rFonts w:ascii="inherit" w:eastAsia="Times New Roman" w:hAnsi="inherit" w:cs="Times New Roman"/>
          <w:sz w:val="24"/>
          <w:szCs w:val="24"/>
        </w:rPr>
      </w:pPr>
      <w:r w:rsidRPr="00F73B49">
        <w:rPr>
          <w:rFonts w:ascii="inherit" w:eastAsia="Times New Roman" w:hAnsi="inherit" w:cs="Times New Roman"/>
          <w:b/>
          <w:bCs/>
          <w:noProof/>
          <w:color w:val="005A8C"/>
          <w:sz w:val="24"/>
          <w:szCs w:val="24"/>
          <w:bdr w:val="none" w:sz="0" w:space="0" w:color="auto" w:frame="1"/>
        </w:rPr>
        <w:drawing>
          <wp:inline distT="0" distB="0" distL="0" distR="0" wp14:anchorId="488D11AB" wp14:editId="66EBB0A0">
            <wp:extent cx="3810000" cy="2857500"/>
            <wp:effectExtent l="0" t="0" r="0" b="0"/>
            <wp:docPr id="14" name="Picture 14" descr="IMG 736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 7365">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0F915115" w14:textId="77777777" w:rsidR="00F73B49" w:rsidRPr="00F73B49" w:rsidRDefault="00F73B49" w:rsidP="00F73B49">
      <w:pPr>
        <w:spacing w:before="100" w:beforeAutospacing="1" w:after="100" w:afterAutospacing="1" w:line="240" w:lineRule="auto"/>
        <w:textAlignment w:val="baseline"/>
        <w:rPr>
          <w:rFonts w:ascii="inherit" w:eastAsia="Times New Roman" w:hAnsi="inherit" w:cs="Times New Roman"/>
          <w:sz w:val="24"/>
          <w:szCs w:val="24"/>
        </w:rPr>
      </w:pPr>
      <w:r w:rsidRPr="00F73B49">
        <w:rPr>
          <w:rFonts w:ascii="inherit" w:eastAsia="Times New Roman" w:hAnsi="inherit" w:cs="Times New Roman"/>
          <w:sz w:val="24"/>
          <w:szCs w:val="24"/>
        </w:rPr>
        <w:t>I solved this by trimming the very end of the cable threaded portion, allowing the rod end to be wound on another 1/8″ (it had bottomed out before using all the thread).</w:t>
      </w:r>
    </w:p>
    <w:p w14:paraId="54E05504" w14:textId="77777777" w:rsidR="00F73B49" w:rsidRPr="00F73B49" w:rsidRDefault="00F73B49" w:rsidP="00F73B49">
      <w:pPr>
        <w:spacing w:before="100" w:beforeAutospacing="1" w:after="100" w:afterAutospacing="1" w:line="240" w:lineRule="auto"/>
        <w:textAlignment w:val="baseline"/>
        <w:rPr>
          <w:rFonts w:ascii="inherit" w:eastAsia="Times New Roman" w:hAnsi="inherit" w:cs="Times New Roman"/>
          <w:sz w:val="24"/>
          <w:szCs w:val="24"/>
        </w:rPr>
      </w:pPr>
      <w:r w:rsidRPr="00F73B49">
        <w:rPr>
          <w:rFonts w:ascii="inherit" w:eastAsia="Times New Roman" w:hAnsi="inherit" w:cs="Times New Roman"/>
          <w:sz w:val="24"/>
          <w:szCs w:val="24"/>
        </w:rPr>
        <w:t>By winding the cable attachment at the bracket aft as much as possible, and by …</w:t>
      </w:r>
    </w:p>
    <w:p w14:paraId="3D2A51BF" w14:textId="77777777" w:rsidR="00F73B49" w:rsidRPr="00F73B49" w:rsidRDefault="00F73B49" w:rsidP="00F73B49">
      <w:pPr>
        <w:spacing w:after="0" w:line="240" w:lineRule="auto"/>
        <w:textAlignment w:val="baseline"/>
        <w:rPr>
          <w:rFonts w:ascii="inherit" w:eastAsia="Times New Roman" w:hAnsi="inherit" w:cs="Times New Roman"/>
          <w:sz w:val="24"/>
          <w:szCs w:val="24"/>
        </w:rPr>
      </w:pPr>
      <w:r w:rsidRPr="00F73B49">
        <w:rPr>
          <w:rFonts w:ascii="inherit" w:eastAsia="Times New Roman" w:hAnsi="inherit" w:cs="Times New Roman"/>
          <w:sz w:val="24"/>
          <w:szCs w:val="24"/>
        </w:rPr>
        <w:pict w14:anchorId="51928B28">
          <v:rect id="_x0000_i1031" style="width:0;height:1.5pt" o:hralign="center" o:hrstd="t" o:hr="t" fillcolor="#a0a0a0" stroked="f"/>
        </w:pict>
      </w:r>
    </w:p>
    <w:p w14:paraId="1B8ED751" w14:textId="77777777" w:rsidR="00F73B49" w:rsidRPr="00F73B49" w:rsidRDefault="00F73B49" w:rsidP="00F73B49">
      <w:pPr>
        <w:spacing w:before="100" w:beforeAutospacing="1" w:after="100" w:afterAutospacing="1" w:line="240" w:lineRule="auto"/>
        <w:textAlignment w:val="baseline"/>
        <w:rPr>
          <w:rFonts w:ascii="inherit" w:eastAsia="Times New Roman" w:hAnsi="inherit" w:cs="Times New Roman"/>
          <w:sz w:val="24"/>
          <w:szCs w:val="24"/>
        </w:rPr>
      </w:pPr>
      <w:r w:rsidRPr="00F73B49">
        <w:rPr>
          <w:rFonts w:ascii="inherit" w:eastAsia="Times New Roman" w:hAnsi="inherit" w:cs="Times New Roman"/>
          <w:sz w:val="24"/>
          <w:szCs w:val="24"/>
        </w:rPr>
        <w:t>… accepting a slightly larger “cushion gap” at the mixture control knob in the cockpit, it just worked.</w:t>
      </w:r>
    </w:p>
    <w:p w14:paraId="51E70A7A" w14:textId="77777777" w:rsidR="00F73B49" w:rsidRPr="00F73B49" w:rsidRDefault="00F73B49" w:rsidP="00F73B49">
      <w:pPr>
        <w:spacing w:beforeAutospacing="1" w:after="0" w:afterAutospacing="1" w:line="240" w:lineRule="auto"/>
        <w:textAlignment w:val="baseline"/>
        <w:rPr>
          <w:rFonts w:ascii="inherit" w:eastAsia="Times New Roman" w:hAnsi="inherit" w:cs="Times New Roman"/>
          <w:sz w:val="24"/>
          <w:szCs w:val="24"/>
        </w:rPr>
      </w:pPr>
      <w:r w:rsidRPr="00F73B49">
        <w:rPr>
          <w:rFonts w:ascii="inherit" w:eastAsia="Times New Roman" w:hAnsi="inherit" w:cs="Times New Roman"/>
          <w:b/>
          <w:bCs/>
          <w:noProof/>
          <w:color w:val="5E5E5E"/>
          <w:sz w:val="24"/>
          <w:szCs w:val="24"/>
          <w:bdr w:val="none" w:sz="0" w:space="0" w:color="auto" w:frame="1"/>
        </w:rPr>
        <w:lastRenderedPageBreak/>
        <w:drawing>
          <wp:inline distT="0" distB="0" distL="0" distR="0" wp14:anchorId="10239DEC" wp14:editId="416E18B6">
            <wp:extent cx="5715000" cy="7620000"/>
            <wp:effectExtent l="0" t="0" r="0" b="0"/>
            <wp:docPr id="16" name="Picture 16" descr="IMG 736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 7366">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14:paraId="2789D22C" w14:textId="77777777" w:rsidR="00F73B49" w:rsidRPr="00F73B49" w:rsidRDefault="00F73B49" w:rsidP="00F73B49">
      <w:pPr>
        <w:shd w:val="clear" w:color="auto" w:fill="FFFFFF"/>
        <w:spacing w:line="240" w:lineRule="auto"/>
        <w:textAlignment w:val="baseline"/>
        <w:outlineLvl w:val="2"/>
        <w:rPr>
          <w:rFonts w:ascii="PT Serif" w:eastAsia="Times New Roman" w:hAnsi="PT Serif" w:cs="Times New Roman"/>
          <w:b/>
          <w:bCs/>
          <w:color w:val="1F1E1E"/>
          <w:sz w:val="18"/>
          <w:szCs w:val="18"/>
        </w:rPr>
      </w:pPr>
      <w:r w:rsidRPr="00F73B49">
        <w:rPr>
          <w:rFonts w:ascii="inherit" w:eastAsia="Times New Roman" w:hAnsi="inherit" w:cs="Times New Roman"/>
          <w:b/>
          <w:bCs/>
          <w:color w:val="1F1E1E"/>
          <w:sz w:val="18"/>
          <w:szCs w:val="18"/>
          <w:bdr w:val="none" w:sz="0" w:space="0" w:color="auto" w:frame="1"/>
        </w:rPr>
        <w:t>Links to other posts</w:t>
      </w:r>
    </w:p>
    <w:p w14:paraId="6D50B261" w14:textId="77777777" w:rsidR="006432B2" w:rsidRDefault="006432B2"/>
    <w:sectPr w:rsidR="006432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swald">
    <w:charset w:val="00"/>
    <w:family w:val="auto"/>
    <w:pitch w:val="variable"/>
    <w:sig w:usb0="2000020F" w:usb1="00000000" w:usb2="00000000" w:usb3="00000000" w:csb0="00000197" w:csb1="00000000"/>
  </w:font>
  <w:font w:name="inherit">
    <w:altName w:val="Cambria"/>
    <w:panose1 w:val="00000000000000000000"/>
    <w:charset w:val="00"/>
    <w:family w:val="roman"/>
    <w:notTrueType/>
    <w:pitch w:val="default"/>
  </w:font>
  <w:font w:name="PT Serif">
    <w:charset w:val="00"/>
    <w:family w:val="roman"/>
    <w:pitch w:val="variable"/>
    <w:sig w:usb0="A00002E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B49"/>
    <w:rsid w:val="006432B2"/>
    <w:rsid w:val="00F73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AB975"/>
  <w15:chartTrackingRefBased/>
  <w15:docId w15:val="{FD8AC115-E284-4F4C-B777-0CB43F28F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3952262">
      <w:bodyDiv w:val="1"/>
      <w:marLeft w:val="0"/>
      <w:marRight w:val="0"/>
      <w:marTop w:val="0"/>
      <w:marBottom w:val="0"/>
      <w:divBdr>
        <w:top w:val="none" w:sz="0" w:space="0" w:color="auto"/>
        <w:left w:val="none" w:sz="0" w:space="0" w:color="auto"/>
        <w:bottom w:val="none" w:sz="0" w:space="0" w:color="auto"/>
        <w:right w:val="none" w:sz="0" w:space="0" w:color="auto"/>
      </w:divBdr>
      <w:divsChild>
        <w:div w:id="821237607">
          <w:marLeft w:val="0"/>
          <w:marRight w:val="0"/>
          <w:marTop w:val="0"/>
          <w:marBottom w:val="0"/>
          <w:divBdr>
            <w:top w:val="none" w:sz="0" w:space="0" w:color="auto"/>
            <w:left w:val="none" w:sz="0" w:space="0" w:color="auto"/>
            <w:bottom w:val="none" w:sz="0" w:space="0" w:color="auto"/>
            <w:right w:val="none" w:sz="0" w:space="0" w:color="auto"/>
          </w:divBdr>
        </w:div>
        <w:div w:id="854736102">
          <w:marLeft w:val="0"/>
          <w:marRight w:val="0"/>
          <w:marTop w:val="0"/>
          <w:marBottom w:val="0"/>
          <w:divBdr>
            <w:top w:val="none" w:sz="0" w:space="0" w:color="auto"/>
            <w:left w:val="none" w:sz="0" w:space="0" w:color="auto"/>
            <w:bottom w:val="none" w:sz="0" w:space="0" w:color="auto"/>
            <w:right w:val="none" w:sz="0" w:space="0" w:color="auto"/>
          </w:divBdr>
          <w:divsChild>
            <w:div w:id="1417021506">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2526634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ansrv14project.uk/wp-content/uploads/2021/10/IMG_7325.jpeg" TargetMode="External"/><Relationship Id="rId13" Type="http://schemas.openxmlformats.org/officeDocument/2006/relationships/hyperlink" Target="https://vansrv14project.uk/wp-content/uploads/2021/10/IMG_7324.jpeg"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vansrv14project.uk/wp-content/uploads/2021/10/IMG_7365.jpeg" TargetMode="External"/><Relationship Id="rId7" Type="http://schemas.openxmlformats.org/officeDocument/2006/relationships/hyperlink" Target="https://vansrv14project.uk/author/admin/" TargetMode="External"/><Relationship Id="rId12" Type="http://schemas.openxmlformats.org/officeDocument/2006/relationships/image" Target="media/image3.jpeg"/><Relationship Id="rId17" Type="http://schemas.openxmlformats.org/officeDocument/2006/relationships/hyperlink" Target="https://vansrv14project.uk/wp-content/uploads/2021/10/IMG_7330.jpeg"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vansrv14project.uk/wp-content/uploads/2021/10/IMG_7323.jpeg" TargetMode="External"/><Relationship Id="rId24" Type="http://schemas.openxmlformats.org/officeDocument/2006/relationships/image" Target="media/image9.jpeg"/><Relationship Id="rId5" Type="http://schemas.openxmlformats.org/officeDocument/2006/relationships/hyperlink" Target="https://vansrv14project.uk/tag/section-43/" TargetMode="External"/><Relationship Id="rId15" Type="http://schemas.openxmlformats.org/officeDocument/2006/relationships/hyperlink" Target="https://vansrv14project.uk/wp-content/uploads/2021/10/IMG_7331.jpeg" TargetMode="External"/><Relationship Id="rId23" Type="http://schemas.openxmlformats.org/officeDocument/2006/relationships/hyperlink" Target="https://vansrv14project.uk/wp-content/uploads/2021/10/IMG_7366.jpeg" TargetMode="External"/><Relationship Id="rId10" Type="http://schemas.openxmlformats.org/officeDocument/2006/relationships/hyperlink" Target="https://www.lycoming.com/sites/default/files/SSP-1776-5%20Table%20of%20Limits%20-%20Complete.pdf" TargetMode="External"/><Relationship Id="rId19" Type="http://schemas.openxmlformats.org/officeDocument/2006/relationships/hyperlink" Target="https://vansrv14project.uk/wp-content/uploads/2021/10/IMG_7362.jpeg" TargetMode="External"/><Relationship Id="rId4" Type="http://schemas.openxmlformats.org/officeDocument/2006/relationships/hyperlink" Target="https://vansrv14project.uk/tag/engine/" TargetMode="Externa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461</Words>
  <Characters>2629</Characters>
  <Application>Microsoft Office Word</Application>
  <DocSecurity>0</DocSecurity>
  <Lines>21</Lines>
  <Paragraphs>6</Paragraphs>
  <ScaleCrop>false</ScaleCrop>
  <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Rivera</dc:creator>
  <cp:keywords/>
  <dc:description/>
  <cp:lastModifiedBy>Colleen Rivera</cp:lastModifiedBy>
  <cp:revision>1</cp:revision>
  <dcterms:created xsi:type="dcterms:W3CDTF">2022-05-11T14:51:00Z</dcterms:created>
  <dcterms:modified xsi:type="dcterms:W3CDTF">2022-05-11T14:53:00Z</dcterms:modified>
</cp:coreProperties>
</file>